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E5A" w:rsidRPr="009E595A" w:rsidRDefault="00581E5A" w:rsidP="00581E5A">
      <w:pPr>
        <w:spacing w:after="0" w:line="240" w:lineRule="auto"/>
        <w:jc w:val="center"/>
        <w:rPr>
          <w:rFonts w:ascii="Comic Sans MS" w:eastAsia="Times New Roman" w:hAnsi="Comic Sans MS" w:cs="Arial"/>
          <w:b/>
          <w:sz w:val="28"/>
          <w:szCs w:val="28"/>
        </w:rPr>
      </w:pPr>
      <w:r w:rsidRPr="009E595A">
        <w:rPr>
          <w:rFonts w:ascii="Comic Sans MS" w:eastAsia="Times New Roman" w:hAnsi="Comic Sans MS" w:cs="Arial"/>
          <w:b/>
          <w:sz w:val="28"/>
          <w:szCs w:val="28"/>
        </w:rPr>
        <w:t>ADITYA INSTITUTE OF TECHNOLOGY AND MANAGEMENT, TEKKALI</w:t>
      </w:r>
    </w:p>
    <w:p w:rsidR="00581E5A" w:rsidRPr="00E84C03" w:rsidRDefault="00581E5A" w:rsidP="00581E5A">
      <w:pPr>
        <w:spacing w:after="0" w:line="240" w:lineRule="auto"/>
        <w:jc w:val="center"/>
        <w:rPr>
          <w:rFonts w:ascii="Comic Sans MS" w:eastAsia="Times New Roman" w:hAnsi="Comic Sans MS" w:cs="Arial"/>
          <w:b/>
          <w:sz w:val="26"/>
          <w:szCs w:val="28"/>
        </w:rPr>
      </w:pPr>
      <w:r w:rsidRPr="00E84C03">
        <w:rPr>
          <w:rFonts w:ascii="Comic Sans MS" w:eastAsia="Times New Roman" w:hAnsi="Comic Sans MS" w:cs="Arial"/>
          <w:b/>
          <w:sz w:val="26"/>
          <w:szCs w:val="28"/>
        </w:rPr>
        <w:t>(AUTONOMOUS)</w:t>
      </w:r>
    </w:p>
    <w:p w:rsidR="00581E5A" w:rsidRPr="009E595A" w:rsidRDefault="00581E5A" w:rsidP="00581E5A">
      <w:pPr>
        <w:spacing w:after="0" w:line="240" w:lineRule="auto"/>
        <w:jc w:val="center"/>
        <w:rPr>
          <w:rFonts w:ascii="Arial" w:eastAsia="Times New Roman" w:hAnsi="Arial" w:cs="Arial"/>
          <w:b/>
          <w:sz w:val="36"/>
          <w:szCs w:val="32"/>
        </w:rPr>
      </w:pPr>
      <w:r>
        <w:rPr>
          <w:rFonts w:ascii="Comic Sans MS" w:eastAsia="Times New Roman" w:hAnsi="Comic Sans MS" w:cs="Arial"/>
          <w:b/>
          <w:sz w:val="24"/>
        </w:rPr>
        <w:t xml:space="preserve">                                       </w:t>
      </w:r>
      <w:r w:rsidRPr="009E595A">
        <w:rPr>
          <w:rFonts w:ascii="Comic Sans MS" w:eastAsia="Times New Roman" w:hAnsi="Comic Sans MS" w:cs="Arial"/>
          <w:b/>
          <w:sz w:val="24"/>
        </w:rPr>
        <w:t>MID – I</w:t>
      </w:r>
      <w:r>
        <w:rPr>
          <w:rFonts w:ascii="Comic Sans MS" w:eastAsia="Times New Roman" w:hAnsi="Comic Sans MS" w:cs="Arial"/>
          <w:b/>
          <w:sz w:val="24"/>
        </w:rPr>
        <w:t xml:space="preserve">                    </w:t>
      </w:r>
      <w:r>
        <w:rPr>
          <w:rFonts w:ascii="Comic Sans MS" w:eastAsia="Times New Roman" w:hAnsi="Comic Sans MS" w:cs="Arial"/>
          <w:b/>
          <w:sz w:val="24"/>
        </w:rPr>
        <w:tab/>
      </w:r>
      <w:r>
        <w:rPr>
          <w:rFonts w:ascii="Comic Sans MS" w:eastAsia="Times New Roman" w:hAnsi="Comic Sans MS" w:cs="Arial"/>
          <w:b/>
          <w:sz w:val="24"/>
        </w:rPr>
        <w:tab/>
      </w:r>
      <w:r w:rsidRPr="00494CEE">
        <w:rPr>
          <w:rFonts w:ascii="Times New Roman" w:eastAsia="Times New Roman" w:hAnsi="Times New Roman" w:cs="Times New Roman"/>
          <w:sz w:val="24"/>
        </w:rPr>
        <w:t>Date:</w:t>
      </w:r>
      <w:r>
        <w:rPr>
          <w:rFonts w:ascii="Comic Sans MS" w:eastAsia="Times New Roman" w:hAnsi="Comic Sans MS" w:cs="Arial"/>
          <w:b/>
          <w:sz w:val="24"/>
        </w:rPr>
        <w:t xml:space="preserve"> 19-01-2018</w:t>
      </w:r>
    </w:p>
    <w:p w:rsidR="00581E5A" w:rsidRPr="00E7450F" w:rsidRDefault="00581E5A" w:rsidP="00581E5A">
      <w:pPr>
        <w:spacing w:after="0" w:line="240" w:lineRule="auto"/>
        <w:ind w:firstLine="360"/>
        <w:rPr>
          <w:rFonts w:ascii="Comic Sans MS" w:eastAsia="Times New Roman" w:hAnsi="Comic Sans MS" w:cs="Arial"/>
          <w:b/>
          <w:sz w:val="24"/>
        </w:rPr>
      </w:pPr>
      <w:r w:rsidRPr="00E7450F">
        <w:rPr>
          <w:rFonts w:ascii="Times New Roman" w:eastAsia="Times New Roman" w:hAnsi="Times New Roman" w:cs="Times New Roman"/>
          <w:sz w:val="24"/>
        </w:rPr>
        <w:t>Branch</w:t>
      </w:r>
      <w:r w:rsidRPr="000068DC">
        <w:rPr>
          <w:rFonts w:ascii="Times New Roman" w:eastAsia="Times New Roman" w:hAnsi="Times New Roman" w:cs="Times New Roman"/>
          <w:b/>
        </w:rPr>
        <w:t xml:space="preserve">: </w:t>
      </w:r>
      <w:r>
        <w:rPr>
          <w:rFonts w:ascii="Comic Sans MS" w:eastAsia="Times New Roman" w:hAnsi="Comic Sans MS" w:cs="Arial"/>
          <w:b/>
          <w:sz w:val="24"/>
        </w:rPr>
        <w:t>M</w:t>
      </w:r>
      <w:r w:rsidRPr="00E7450F">
        <w:rPr>
          <w:rFonts w:ascii="Comic Sans MS" w:eastAsia="Times New Roman" w:hAnsi="Comic Sans MS" w:cs="Arial"/>
          <w:b/>
          <w:sz w:val="24"/>
        </w:rPr>
        <w:t>E</w:t>
      </w:r>
      <w:r>
        <w:rPr>
          <w:rFonts w:ascii="Comic Sans MS" w:eastAsia="Times New Roman" w:hAnsi="Comic Sans MS" w:cs="Arial"/>
          <w:b/>
          <w:sz w:val="24"/>
        </w:rPr>
        <w:t>CH</w:t>
      </w:r>
      <w:r w:rsidRPr="001D7166">
        <w:rPr>
          <w:rFonts w:ascii="Comic Sans MS" w:eastAsia="Times New Roman" w:hAnsi="Comic Sans MS" w:cs="Arial"/>
          <w:b/>
          <w:sz w:val="24"/>
        </w:rPr>
        <w:t>_A</w:t>
      </w:r>
      <w:r>
        <w:rPr>
          <w:rFonts w:ascii="Comic Sans MS" w:eastAsia="Times New Roman" w:hAnsi="Comic Sans MS" w:cs="Arial"/>
          <w:b/>
          <w:sz w:val="24"/>
        </w:rPr>
        <w:t xml:space="preserve"> </w:t>
      </w:r>
      <w:r w:rsidRPr="001D7166">
        <w:rPr>
          <w:rFonts w:ascii="Comic Sans MS" w:eastAsia="Times New Roman" w:hAnsi="Comic Sans MS" w:cs="Arial"/>
          <w:b/>
          <w:sz w:val="24"/>
        </w:rPr>
        <w:t>&amp;</w:t>
      </w:r>
      <w:r>
        <w:rPr>
          <w:rFonts w:ascii="Comic Sans MS" w:eastAsia="Times New Roman" w:hAnsi="Comic Sans MS" w:cs="Arial"/>
          <w:b/>
          <w:sz w:val="24"/>
        </w:rPr>
        <w:t xml:space="preserve"> </w:t>
      </w:r>
      <w:r w:rsidRPr="001D7166">
        <w:rPr>
          <w:rFonts w:ascii="Comic Sans MS" w:eastAsia="Times New Roman" w:hAnsi="Comic Sans MS" w:cs="Arial"/>
          <w:b/>
          <w:sz w:val="24"/>
        </w:rPr>
        <w:t>B</w:t>
      </w:r>
      <w:r w:rsidRPr="001D7166">
        <w:rPr>
          <w:rFonts w:ascii="Comic Sans MS" w:eastAsia="Times New Roman" w:hAnsi="Comic Sans MS" w:cs="Arial"/>
          <w:b/>
          <w:sz w:val="24"/>
        </w:rPr>
        <w:tab/>
      </w:r>
      <w:r>
        <w:rPr>
          <w:rFonts w:ascii="Arial" w:eastAsia="Times New Roman" w:hAnsi="Arial" w:cs="Arial"/>
          <w:b/>
        </w:rPr>
        <w:tab/>
      </w:r>
      <w:r w:rsidRPr="00EB64E1">
        <w:rPr>
          <w:rFonts w:ascii="Times New Roman" w:eastAsia="Times New Roman" w:hAnsi="Times New Roman" w:cs="Times New Roman"/>
          <w:sz w:val="24"/>
        </w:rPr>
        <w:t>Year / Semester</w:t>
      </w:r>
      <w:r w:rsidRPr="00EB64E1">
        <w:rPr>
          <w:rFonts w:ascii="Times New Roman" w:eastAsia="Times New Roman" w:hAnsi="Times New Roman" w:cs="Times New Roman"/>
          <w:b/>
          <w:sz w:val="24"/>
        </w:rPr>
        <w:t xml:space="preserve">: </w:t>
      </w:r>
      <w:r w:rsidRPr="00E7450F">
        <w:rPr>
          <w:rFonts w:ascii="Comic Sans MS" w:eastAsia="Times New Roman" w:hAnsi="Comic Sans MS" w:cs="Arial"/>
          <w:b/>
          <w:sz w:val="24"/>
        </w:rPr>
        <w:t>I</w:t>
      </w:r>
      <w:r>
        <w:rPr>
          <w:rFonts w:ascii="Comic Sans MS" w:eastAsia="Times New Roman" w:hAnsi="Comic Sans MS" w:cs="Arial"/>
          <w:b/>
          <w:sz w:val="24"/>
        </w:rPr>
        <w:t>V</w:t>
      </w:r>
      <w:r w:rsidRPr="00E7450F">
        <w:rPr>
          <w:rFonts w:ascii="Comic Sans MS" w:eastAsia="Times New Roman" w:hAnsi="Comic Sans MS" w:cs="Arial"/>
          <w:b/>
          <w:sz w:val="24"/>
        </w:rPr>
        <w:t xml:space="preserve"> –</w:t>
      </w:r>
      <w:r>
        <w:rPr>
          <w:rFonts w:ascii="Comic Sans MS" w:eastAsia="Times New Roman" w:hAnsi="Comic Sans MS" w:cs="Arial"/>
          <w:b/>
          <w:sz w:val="24"/>
        </w:rPr>
        <w:t>II (2017-18</w:t>
      </w:r>
      <w:r w:rsidRPr="00E7450F">
        <w:rPr>
          <w:rFonts w:ascii="Comic Sans MS" w:eastAsia="Times New Roman" w:hAnsi="Comic Sans MS" w:cs="Arial"/>
          <w:b/>
          <w:sz w:val="24"/>
        </w:rPr>
        <w:t>)</w:t>
      </w:r>
      <w:r w:rsidRPr="00EB64E1">
        <w:rPr>
          <w:rFonts w:ascii="Times New Roman" w:eastAsia="Times New Roman" w:hAnsi="Times New Roman" w:cs="Times New Roman"/>
          <w:b/>
          <w:sz w:val="24"/>
        </w:rPr>
        <w:t xml:space="preserve">     </w:t>
      </w:r>
      <w:r>
        <w:rPr>
          <w:rFonts w:ascii="Arial" w:eastAsia="Times New Roman" w:hAnsi="Arial" w:cs="Arial"/>
          <w:b/>
        </w:rPr>
        <w:t xml:space="preserve">          </w:t>
      </w:r>
      <w:r w:rsidRPr="00494CEE">
        <w:rPr>
          <w:rFonts w:ascii="Times New Roman" w:eastAsia="Times New Roman" w:hAnsi="Times New Roman" w:cs="Times New Roman"/>
          <w:sz w:val="24"/>
        </w:rPr>
        <w:t>Time:</w:t>
      </w:r>
      <w:r>
        <w:rPr>
          <w:rFonts w:ascii="Arial" w:eastAsia="Times New Roman" w:hAnsi="Arial" w:cs="Arial"/>
          <w:b/>
        </w:rPr>
        <w:t xml:space="preserve"> </w:t>
      </w:r>
      <w:r w:rsidRPr="00E7450F">
        <w:rPr>
          <w:rFonts w:ascii="Comic Sans MS" w:eastAsia="Times New Roman" w:hAnsi="Comic Sans MS" w:cs="Arial"/>
          <w:b/>
          <w:sz w:val="24"/>
        </w:rPr>
        <w:t xml:space="preserve">2 hrs </w:t>
      </w:r>
    </w:p>
    <w:p w:rsidR="00581E5A" w:rsidRPr="00E7450F" w:rsidRDefault="00581E5A" w:rsidP="00581E5A">
      <w:pPr>
        <w:pBdr>
          <w:bottom w:val="single" w:sz="12" w:space="0" w:color="auto"/>
        </w:pBdr>
        <w:spacing w:after="0" w:line="240" w:lineRule="auto"/>
        <w:ind w:firstLine="360"/>
        <w:rPr>
          <w:rFonts w:ascii="Comic Sans MS" w:eastAsia="Times New Roman" w:hAnsi="Comic Sans MS" w:cs="Arial"/>
          <w:b/>
          <w:sz w:val="24"/>
        </w:rPr>
      </w:pPr>
      <w:r w:rsidRPr="00E7450F">
        <w:rPr>
          <w:rFonts w:ascii="Times New Roman" w:eastAsia="Times New Roman" w:hAnsi="Times New Roman" w:cs="Times New Roman"/>
          <w:sz w:val="24"/>
        </w:rPr>
        <w:t>Subject:</w:t>
      </w:r>
      <w:r w:rsidRPr="000068DC">
        <w:rPr>
          <w:rFonts w:ascii="Times New Roman" w:eastAsia="Times New Roman" w:hAnsi="Times New Roman" w:cs="Times New Roman"/>
          <w:b/>
        </w:rPr>
        <w:t xml:space="preserve">  </w:t>
      </w:r>
      <w:r>
        <w:rPr>
          <w:rFonts w:ascii="Comic Sans MS" w:eastAsia="Times New Roman" w:hAnsi="Comic Sans MS" w:cs="Arial"/>
          <w:b/>
          <w:sz w:val="24"/>
        </w:rPr>
        <w:t>PPC</w:t>
      </w:r>
      <w:r>
        <w:rPr>
          <w:rFonts w:ascii="Arial" w:eastAsia="Times New Roman" w:hAnsi="Arial" w:cs="Arial"/>
          <w:b/>
        </w:rPr>
        <w:tab/>
        <w:t xml:space="preserve">          </w:t>
      </w:r>
      <w:r>
        <w:rPr>
          <w:rFonts w:ascii="Arial" w:eastAsia="Times New Roman" w:hAnsi="Arial" w:cs="Arial"/>
          <w:b/>
        </w:rPr>
        <w:tab/>
        <w:t xml:space="preserve">  </w:t>
      </w:r>
      <w:r>
        <w:rPr>
          <w:rFonts w:ascii="Arial" w:eastAsia="Times New Roman" w:hAnsi="Arial" w:cs="Arial"/>
          <w:b/>
        </w:rPr>
        <w:tab/>
        <w:t xml:space="preserve">                    </w:t>
      </w:r>
      <w:r w:rsidRPr="009E595A">
        <w:rPr>
          <w:rFonts w:ascii="Arial" w:eastAsia="Times New Roman" w:hAnsi="Arial" w:cs="Arial"/>
          <w:b/>
          <w:sz w:val="24"/>
        </w:rPr>
        <w:tab/>
      </w:r>
      <w:r w:rsidRPr="009E595A">
        <w:rPr>
          <w:rFonts w:ascii="Arial" w:eastAsia="Times New Roman" w:hAnsi="Arial" w:cs="Arial"/>
          <w:sz w:val="24"/>
        </w:rPr>
        <w:t xml:space="preserve"> </w:t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 w:rsidRPr="00494CEE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    </w:t>
      </w:r>
      <w:r w:rsidRPr="00494CEE">
        <w:rPr>
          <w:rFonts w:ascii="Times New Roman" w:eastAsia="Times New Roman" w:hAnsi="Times New Roman" w:cs="Times New Roman"/>
          <w:sz w:val="24"/>
        </w:rPr>
        <w:t>Marks:</w:t>
      </w:r>
      <w:r>
        <w:rPr>
          <w:rFonts w:ascii="Arial" w:eastAsia="Times New Roman" w:hAnsi="Arial" w:cs="Arial"/>
          <w:b/>
        </w:rPr>
        <w:t xml:space="preserve"> </w:t>
      </w:r>
      <w:r w:rsidRPr="00E7450F">
        <w:rPr>
          <w:rFonts w:ascii="Comic Sans MS" w:eastAsia="Times New Roman" w:hAnsi="Comic Sans MS" w:cs="Arial"/>
          <w:b/>
          <w:sz w:val="24"/>
        </w:rPr>
        <w:t>40</w:t>
      </w:r>
    </w:p>
    <w:p w:rsidR="00581E5A" w:rsidRDefault="00581E5A" w:rsidP="00581E5A">
      <w:pPr>
        <w:pStyle w:val="ListParagraph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</w:t>
      </w:r>
      <w:r w:rsidRPr="00AF2919">
        <w:rPr>
          <w:rFonts w:ascii="Times New Roman" w:eastAsia="Times New Roman" w:hAnsi="Times New Roman" w:cs="Times New Roman"/>
          <w:b/>
          <w:sz w:val="28"/>
          <w:szCs w:val="28"/>
        </w:rPr>
        <w:t>Answer all questions</w:t>
      </w:r>
      <w:r w:rsidRPr="00AF291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9D235E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0D75CF">
        <w:rPr>
          <w:rFonts w:ascii="Times New Roman" w:eastAsia="Times New Roman" w:hAnsi="Times New Roman" w:cs="Times New Roman"/>
          <w:b/>
          <w:sz w:val="28"/>
          <w:szCs w:val="28"/>
        </w:rPr>
        <w:t>0 X 1</w:t>
      </w:r>
      <w:r w:rsidR="009D235E">
        <w:rPr>
          <w:rFonts w:ascii="Times New Roman" w:eastAsia="Times New Roman" w:hAnsi="Times New Roman" w:cs="Times New Roman"/>
          <w:b/>
          <w:sz w:val="28"/>
          <w:szCs w:val="28"/>
        </w:rPr>
        <w:t xml:space="preserve"> = 10</w:t>
      </w:r>
    </w:p>
    <w:p w:rsidR="00CC7A53" w:rsidRDefault="00CC7A53" w:rsidP="00581E5A">
      <w:pPr>
        <w:pStyle w:val="ListParagraph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81E5A" w:rsidRPr="00CC7A53" w:rsidRDefault="00581E5A" w:rsidP="001D42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 w:rsidR="0060488E" w:rsidRP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The correct sequence of operations in production planning and control is        </w:t>
      </w:r>
      <w:r w:rsidR="00F85DC3" w:rsidRPr="00CC7A53">
        <w:rPr>
          <w:rFonts w:ascii="Times New Roman" w:eastAsia="Times New Roman" w:hAnsi="Times New Roman" w:cs="Times New Roman"/>
          <w:b/>
          <w:bCs/>
          <w:sz w:val="28"/>
          <w:szCs w:val="28"/>
        </w:rPr>
        <w:t>CO1</w:t>
      </w:r>
    </w:p>
    <w:p w:rsidR="00581E5A" w:rsidRPr="00CC7A53" w:rsidRDefault="00581E5A" w:rsidP="001D425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>a.</w:t>
      </w:r>
      <w:r w:rsidR="00F85DC3" w:rsidRP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>Routing-Scheduling-Dispatching-Follow up</w:t>
      </w:r>
      <w:r w:rsid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  <w:r w:rsidR="00F85DC3" w:rsidRP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>b.</w:t>
      </w:r>
      <w:r w:rsidR="00F85DC3" w:rsidRP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>Scheduling-Routing- Dispatching-Follow up</w:t>
      </w:r>
    </w:p>
    <w:p w:rsidR="00581E5A" w:rsidRPr="00CC7A53" w:rsidRDefault="00581E5A" w:rsidP="001D425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>c.</w:t>
      </w:r>
      <w:r w:rsidR="00F85DC3" w:rsidRP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Dispatching-Routing-Scheduling- Follow </w:t>
      </w:r>
      <w:proofErr w:type="gramStart"/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>up</w:t>
      </w:r>
      <w:r w:rsid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>d</w:t>
      </w:r>
      <w:proofErr w:type="gramEnd"/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F85DC3" w:rsidRP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>Routing-Scheduling-Follow up-Dispatching</w:t>
      </w:r>
    </w:p>
    <w:p w:rsidR="00581E5A" w:rsidRPr="00CC7A53" w:rsidRDefault="00581E5A" w:rsidP="001D425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85DC3" w:rsidRPr="00CC7A53" w:rsidRDefault="00581E5A" w:rsidP="00F85DC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>2. Loading may be defined as</w:t>
      </w:r>
      <w:r w:rsidR="00F85DC3" w:rsidRP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    </w:t>
      </w:r>
      <w:r w:rsidR="00F85DC3" w:rsidRPr="00CC7A53">
        <w:rPr>
          <w:rFonts w:ascii="Times New Roman" w:eastAsia="Times New Roman" w:hAnsi="Times New Roman" w:cs="Times New Roman"/>
          <w:b/>
          <w:bCs/>
          <w:sz w:val="28"/>
          <w:szCs w:val="28"/>
        </w:rPr>
        <w:t>CO1</w:t>
      </w:r>
    </w:p>
    <w:p w:rsidR="00581E5A" w:rsidRPr="00CC7A53" w:rsidRDefault="00581E5A" w:rsidP="001D425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>a. Sending the raw material to the machine</w:t>
      </w:r>
      <w:r w:rsid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    </w:t>
      </w:r>
      <w:r w:rsidR="00F85DC3" w:rsidRP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b. </w:t>
      </w:r>
      <w:proofErr w:type="gramStart"/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>Sending</w:t>
      </w:r>
      <w:proofErr w:type="gramEnd"/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 the finished material to the store</w:t>
      </w:r>
    </w:p>
    <w:p w:rsidR="00581E5A" w:rsidRPr="00CC7A53" w:rsidRDefault="00581E5A" w:rsidP="001D425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>c. Assign the work to the facilities</w:t>
      </w:r>
      <w:r w:rsid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</w:t>
      </w:r>
      <w:r w:rsidR="00F85DC3" w:rsidRP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d. </w:t>
      </w:r>
      <w:proofErr w:type="gramStart"/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>Uploading</w:t>
      </w:r>
      <w:proofErr w:type="gramEnd"/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 a software in machine control panel</w:t>
      </w:r>
    </w:p>
    <w:p w:rsidR="00581E5A" w:rsidRPr="00CC7A53" w:rsidRDefault="00581E5A" w:rsidP="001D425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85DC3" w:rsidRPr="00CC7A53" w:rsidRDefault="00581E5A" w:rsidP="00F85DC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>3. The bill of material does not consists of</w:t>
      </w:r>
      <w:r w:rsidR="00F85DC3" w:rsidRP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A0F64" w:rsidRP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60488E" w:rsidRP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</w:t>
      </w:r>
      <w:r w:rsidR="00F85DC3" w:rsidRPr="00CC7A53">
        <w:rPr>
          <w:rFonts w:ascii="Times New Roman" w:eastAsia="Times New Roman" w:hAnsi="Times New Roman" w:cs="Times New Roman"/>
          <w:b/>
          <w:bCs/>
          <w:sz w:val="28"/>
          <w:szCs w:val="28"/>
        </w:rPr>
        <w:t>CO1</w:t>
      </w:r>
    </w:p>
    <w:p w:rsidR="00581E5A" w:rsidRPr="00CC7A53" w:rsidRDefault="00581E5A" w:rsidP="001D425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>a. Part number</w:t>
      </w:r>
      <w:r w:rsid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</w:t>
      </w:r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>b. Specifications of part</w:t>
      </w:r>
      <w:r w:rsidR="00F85DC3" w:rsidRP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</w:t>
      </w:r>
      <w:r w:rsidR="00F85DC3" w:rsidRP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>c. Name of the part</w:t>
      </w:r>
      <w:r w:rsid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</w:t>
      </w:r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>d. Price of the part</w:t>
      </w:r>
    </w:p>
    <w:p w:rsidR="00581E5A" w:rsidRPr="00CC7A53" w:rsidRDefault="00581E5A" w:rsidP="001D425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85DC3" w:rsidRPr="00CC7A53" w:rsidRDefault="00581E5A" w:rsidP="00F85DC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4. In which of the following forecasting technique, subjective inputs obtained from various sources are analyzed?   </w:t>
      </w:r>
      <w:r w:rsidR="00F85DC3" w:rsidRPr="00CC7A53">
        <w:rPr>
          <w:rFonts w:ascii="Times New Roman" w:eastAsia="Times New Roman" w:hAnsi="Times New Roman" w:cs="Times New Roman"/>
          <w:b/>
          <w:bCs/>
          <w:sz w:val="28"/>
          <w:szCs w:val="28"/>
        </w:rPr>
        <w:t>CO1</w:t>
      </w:r>
    </w:p>
    <w:p w:rsidR="00581E5A" w:rsidRPr="00CC7A53" w:rsidRDefault="00581E5A" w:rsidP="001D425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a. </w:t>
      </w:r>
      <w:proofErr w:type="spellStart"/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>Judgemental</w:t>
      </w:r>
      <w:proofErr w:type="spellEnd"/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 forecast</w:t>
      </w:r>
      <w:r w:rsid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    </w:t>
      </w:r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>b. Time series forecast</w:t>
      </w:r>
      <w:r w:rsid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  <w:r w:rsidR="00F85DC3" w:rsidRP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>c. Associative model</w:t>
      </w:r>
      <w:r w:rsid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</w:t>
      </w:r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>d. All of the above</w:t>
      </w:r>
    </w:p>
    <w:p w:rsidR="00581E5A" w:rsidRPr="00CC7A53" w:rsidRDefault="00581E5A" w:rsidP="001D425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81E5A" w:rsidRPr="00CC7A53" w:rsidRDefault="00581E5A" w:rsidP="001D425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>5. Short term regular variations related to the calendar or time of day is known as</w:t>
      </w:r>
    </w:p>
    <w:p w:rsidR="00581E5A" w:rsidRPr="00CC7A53" w:rsidRDefault="00581E5A" w:rsidP="001D425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>a. Trend</w:t>
      </w:r>
      <w:r w:rsid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</w:t>
      </w:r>
      <w:r w:rsidR="00F85DC3" w:rsidRP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>b. Seasonality</w:t>
      </w:r>
      <w:r w:rsidR="00F85DC3" w:rsidRP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</w:t>
      </w:r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>c. Cycles</w:t>
      </w:r>
      <w:r w:rsidR="00F85DC3" w:rsidRP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</w:t>
      </w:r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>d. Random variations</w:t>
      </w:r>
    </w:p>
    <w:p w:rsidR="00581E5A" w:rsidRPr="00CC7A53" w:rsidRDefault="00581E5A" w:rsidP="001D425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</w:p>
    <w:p w:rsidR="00F85DC3" w:rsidRPr="00CC7A53" w:rsidRDefault="00581E5A" w:rsidP="00F85DC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>6.</w:t>
      </w:r>
      <w:r w:rsidR="0060488E" w:rsidRP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>A _________ strategy means producing the amounts demanded at any given time.</w:t>
      </w:r>
      <w:r w:rsidR="0060488E" w:rsidRP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    </w:t>
      </w:r>
      <w:r w:rsidR="00F85DC3" w:rsidRP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85DC3" w:rsidRPr="00CC7A53">
        <w:rPr>
          <w:rFonts w:ascii="Times New Roman" w:eastAsia="Times New Roman" w:hAnsi="Times New Roman" w:cs="Times New Roman"/>
          <w:b/>
          <w:bCs/>
          <w:sz w:val="28"/>
          <w:szCs w:val="28"/>
        </w:rPr>
        <w:t>CO1</w:t>
      </w:r>
    </w:p>
    <w:p w:rsidR="00581E5A" w:rsidRPr="00CC7A53" w:rsidRDefault="00581E5A" w:rsidP="001D425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>a</w:t>
      </w:r>
      <w:proofErr w:type="gramEnd"/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. production leveling    </w:t>
      </w:r>
      <w:r w:rsidR="00F85DC3" w:rsidRP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</w:t>
      </w:r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>b. chase</w:t>
      </w:r>
      <w:r w:rsidR="00F85DC3" w:rsidRP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</w:t>
      </w:r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   </w:t>
      </w:r>
      <w:r w:rsidR="00F85DC3" w:rsidRP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   </w:t>
      </w:r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c. subcontracting   </w:t>
      </w:r>
      <w:r w:rsidR="00F85DC3" w:rsidRP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</w:t>
      </w:r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d.TQM  </w:t>
      </w:r>
    </w:p>
    <w:p w:rsidR="00581E5A" w:rsidRPr="00CC7A53" w:rsidRDefault="00581E5A" w:rsidP="001D425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85DC3" w:rsidRPr="00CC7A53" w:rsidRDefault="00581E5A" w:rsidP="00F85DC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7. ___________ is the first step in a manufacturing planning and control system. </w:t>
      </w:r>
      <w:r w:rsidR="00F85DC3" w:rsidRPr="00CC7A53">
        <w:rPr>
          <w:rFonts w:ascii="Times New Roman" w:eastAsia="Times New Roman" w:hAnsi="Times New Roman" w:cs="Times New Roman"/>
          <w:b/>
          <w:bCs/>
          <w:sz w:val="28"/>
          <w:szCs w:val="28"/>
        </w:rPr>
        <w:t>CO2</w:t>
      </w:r>
    </w:p>
    <w:p w:rsidR="00581E5A" w:rsidRPr="00CC7A53" w:rsidRDefault="00581E5A" w:rsidP="001D425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a. Production planning </w:t>
      </w:r>
      <w:r w:rsidR="00F85DC3" w:rsidRP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   </w:t>
      </w:r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85DC3" w:rsidRP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</w:t>
      </w:r>
      <w:r w:rsid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</w:t>
      </w:r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b. </w:t>
      </w:r>
      <w:r w:rsid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>Achieving the forecast</w:t>
      </w:r>
      <w:r w:rsidR="00F85DC3" w:rsidRP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</w:t>
      </w:r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 c. </w:t>
      </w:r>
      <w:proofErr w:type="gramStart"/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>Maintaining</w:t>
      </w:r>
      <w:proofErr w:type="gramEnd"/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 the required inventory levels </w:t>
      </w:r>
      <w:r w:rsid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</w:t>
      </w:r>
      <w:r w:rsidR="00F85DC3" w:rsidRP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d. Maintaining the planned backlog   </w:t>
      </w:r>
    </w:p>
    <w:p w:rsidR="00F85DC3" w:rsidRPr="00CC7A53" w:rsidRDefault="00F85DC3" w:rsidP="001D425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81E5A" w:rsidRPr="00CC7A53" w:rsidRDefault="00581E5A" w:rsidP="001D425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>8. Which of the following aggregate planning strategies is likely to have the least impact on quality</w:t>
      </w:r>
      <w:proofErr w:type="gramStart"/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>?</w:t>
      </w:r>
      <w:r w:rsidR="00F85DC3" w:rsidRP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 .</w:t>
      </w:r>
      <w:proofErr w:type="gramEnd"/>
      <w:r w:rsidR="00F85DC3" w:rsidRP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85DC3" w:rsidRPr="00CC7A53">
        <w:rPr>
          <w:rFonts w:ascii="Times New Roman" w:eastAsia="Times New Roman" w:hAnsi="Times New Roman" w:cs="Times New Roman"/>
          <w:b/>
          <w:bCs/>
          <w:sz w:val="28"/>
          <w:szCs w:val="28"/>
        </w:rPr>
        <w:t>CO2</w:t>
      </w:r>
    </w:p>
    <w:p w:rsidR="00581E5A" w:rsidRPr="00CC7A53" w:rsidRDefault="00581E5A" w:rsidP="001D425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>a</w:t>
      </w:r>
      <w:proofErr w:type="gramEnd"/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. using part-time workers  </w:t>
      </w:r>
      <w:r w:rsid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</w:t>
      </w:r>
      <w:r w:rsidR="00F85DC3" w:rsidRP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 b. subcontracting</w:t>
      </w:r>
    </w:p>
    <w:p w:rsidR="00581E5A" w:rsidRPr="00CC7A53" w:rsidRDefault="00581E5A" w:rsidP="001D425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>c</w:t>
      </w:r>
      <w:proofErr w:type="gramEnd"/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. changing inventory level  </w:t>
      </w:r>
      <w:r w:rsid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</w:t>
      </w:r>
      <w:r w:rsidR="00F85DC3" w:rsidRP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>d. varying production rates through overtime or idle time</w:t>
      </w:r>
    </w:p>
    <w:p w:rsidR="00F85DC3" w:rsidRPr="00CC7A53" w:rsidRDefault="00F85DC3" w:rsidP="001D425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81E5A" w:rsidRPr="00CC7A53" w:rsidRDefault="00581E5A" w:rsidP="001D425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9. Which of the following is NOT a capacity option of aggregate </w:t>
      </w:r>
      <w:proofErr w:type="gramStart"/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>planning</w:t>
      </w:r>
      <w:r w:rsidR="00F85DC3" w:rsidRP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  .</w:t>
      </w:r>
      <w:proofErr w:type="gramEnd"/>
      <w:r w:rsidR="00F85DC3" w:rsidRP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85DC3" w:rsidRPr="00CC7A53">
        <w:rPr>
          <w:rFonts w:ascii="Times New Roman" w:eastAsia="Times New Roman" w:hAnsi="Times New Roman" w:cs="Times New Roman"/>
          <w:b/>
          <w:bCs/>
          <w:sz w:val="28"/>
          <w:szCs w:val="28"/>
        </w:rPr>
        <w:t>CO2</w:t>
      </w:r>
    </w:p>
    <w:p w:rsidR="00581E5A" w:rsidRPr="00CC7A53" w:rsidRDefault="00581E5A" w:rsidP="001D425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>a</w:t>
      </w:r>
      <w:proofErr w:type="gramEnd"/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>. varying production rates through overtime or idle time</w:t>
      </w:r>
      <w:r w:rsid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</w:t>
      </w:r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 b. changing inventory levels</w:t>
      </w:r>
    </w:p>
    <w:p w:rsidR="00581E5A" w:rsidRPr="00CC7A53" w:rsidRDefault="00581E5A" w:rsidP="001D425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  <w:proofErr w:type="gramStart"/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>c</w:t>
      </w:r>
      <w:proofErr w:type="gramEnd"/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>. back ordering during high-demand periods</w:t>
      </w:r>
      <w:r w:rsidR="00F85DC3" w:rsidRP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</w:t>
      </w:r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>d. subcontracting</w:t>
      </w:r>
    </w:p>
    <w:p w:rsidR="00F85DC3" w:rsidRPr="00CC7A53" w:rsidRDefault="00F85DC3" w:rsidP="001D425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81E5A" w:rsidRPr="00CC7A53" w:rsidRDefault="00581E5A" w:rsidP="001D425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>10.  Utilization is measured by:</w:t>
      </w:r>
      <w:r w:rsidR="00F85DC3" w:rsidRP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  <w:r w:rsidR="0060488E" w:rsidRP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</w:t>
      </w:r>
      <w:r w:rsidR="00F85DC3" w:rsidRP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85DC3" w:rsidRPr="00CC7A53">
        <w:rPr>
          <w:rFonts w:ascii="Times New Roman" w:eastAsia="Times New Roman" w:hAnsi="Times New Roman" w:cs="Times New Roman"/>
          <w:b/>
          <w:bCs/>
          <w:sz w:val="28"/>
          <w:szCs w:val="28"/>
        </w:rPr>
        <w:t>CO2</w:t>
      </w:r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</w:t>
      </w:r>
    </w:p>
    <w:p w:rsidR="00F85DC3" w:rsidRPr="00CC7A53" w:rsidRDefault="00CC7A53" w:rsidP="001D425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a. </w:t>
      </w:r>
      <w:r w:rsidR="00581E5A" w:rsidRPr="00CC7A53">
        <w:rPr>
          <w:rFonts w:ascii="Times New Roman" w:eastAsia="Times New Roman" w:hAnsi="Times New Roman" w:cs="Times New Roman"/>
          <w:bCs/>
          <w:sz w:val="28"/>
          <w:szCs w:val="28"/>
        </w:rPr>
        <w:t>Actual output / Effective capacity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</w:t>
      </w:r>
      <w:r w:rsidR="00F85DC3" w:rsidRP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81E5A" w:rsidRPr="00CC7A53">
        <w:rPr>
          <w:rFonts w:ascii="Times New Roman" w:eastAsia="Times New Roman" w:hAnsi="Times New Roman" w:cs="Times New Roman"/>
          <w:bCs/>
          <w:sz w:val="28"/>
          <w:szCs w:val="28"/>
        </w:rPr>
        <w:t>b. Design capacity / Actual output</w:t>
      </w:r>
    </w:p>
    <w:p w:rsidR="00581E5A" w:rsidRPr="00CC7A53" w:rsidRDefault="00581E5A" w:rsidP="001D425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>c. Actual output / Design capacity</w:t>
      </w:r>
      <w:r w:rsidR="00F85DC3" w:rsidRP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</w:t>
      </w:r>
      <w:r w:rsidR="00CC7A53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</w:t>
      </w:r>
      <w:r w:rsidRPr="00CC7A53">
        <w:rPr>
          <w:rFonts w:ascii="Times New Roman" w:eastAsia="Times New Roman" w:hAnsi="Times New Roman" w:cs="Times New Roman"/>
          <w:bCs/>
          <w:sz w:val="28"/>
          <w:szCs w:val="28"/>
        </w:rPr>
        <w:t>d. Effective capacity / Design capacity</w:t>
      </w:r>
    </w:p>
    <w:p w:rsidR="00F85DC3" w:rsidRPr="00CC7A53" w:rsidRDefault="00F85DC3" w:rsidP="001D425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85DC3" w:rsidRPr="00CC7A53" w:rsidRDefault="00F85DC3" w:rsidP="001D425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85DC3" w:rsidRPr="00CC7A53" w:rsidRDefault="00F85DC3" w:rsidP="001D425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D4259" w:rsidRPr="00CC7A53" w:rsidRDefault="001D4259" w:rsidP="001D425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W w:w="11160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34"/>
        <w:gridCol w:w="6206"/>
        <w:gridCol w:w="1080"/>
        <w:gridCol w:w="1350"/>
        <w:gridCol w:w="1890"/>
      </w:tblGrid>
      <w:tr w:rsidR="001D4259" w:rsidRPr="00CC7A53" w:rsidTr="00BC0B83">
        <w:trPr>
          <w:trHeight w:val="809"/>
        </w:trPr>
        <w:tc>
          <w:tcPr>
            <w:tcW w:w="634" w:type="dxa"/>
            <w:vAlign w:val="center"/>
          </w:tcPr>
          <w:p w:rsidR="001D4259" w:rsidRPr="00CC7A53" w:rsidRDefault="001D4259" w:rsidP="00D040E7">
            <w:pPr>
              <w:pStyle w:val="ListParagraph"/>
              <w:tabs>
                <w:tab w:val="left" w:pos="3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 w:rsidRPr="00CC7A53"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Q.</w:t>
            </w:r>
          </w:p>
          <w:p w:rsidR="001D4259" w:rsidRPr="00CC7A53" w:rsidRDefault="001D4259" w:rsidP="00D040E7">
            <w:pPr>
              <w:pStyle w:val="ListParagraph"/>
              <w:tabs>
                <w:tab w:val="left" w:pos="3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 w:rsidRPr="00CC7A53"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No.</w:t>
            </w:r>
          </w:p>
        </w:tc>
        <w:tc>
          <w:tcPr>
            <w:tcW w:w="6206" w:type="dxa"/>
            <w:vAlign w:val="center"/>
          </w:tcPr>
          <w:p w:rsidR="001D4259" w:rsidRPr="00CC7A53" w:rsidRDefault="001D4259" w:rsidP="00D040E7">
            <w:pPr>
              <w:pStyle w:val="ListParagraph"/>
              <w:tabs>
                <w:tab w:val="left" w:pos="3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 w:rsidRPr="00CC7A53"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Question</w:t>
            </w:r>
          </w:p>
        </w:tc>
        <w:tc>
          <w:tcPr>
            <w:tcW w:w="1080" w:type="dxa"/>
            <w:vAlign w:val="center"/>
          </w:tcPr>
          <w:p w:rsidR="001D4259" w:rsidRPr="00CC7A53" w:rsidRDefault="001D4259" w:rsidP="00D040E7">
            <w:pPr>
              <w:pStyle w:val="ListParagraph"/>
              <w:tabs>
                <w:tab w:val="left" w:pos="3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 w:rsidRPr="00CC7A53"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Course Outcomes</w:t>
            </w:r>
          </w:p>
        </w:tc>
        <w:tc>
          <w:tcPr>
            <w:tcW w:w="1350" w:type="dxa"/>
            <w:vAlign w:val="center"/>
          </w:tcPr>
          <w:p w:rsidR="001D4259" w:rsidRPr="00CC7A53" w:rsidRDefault="001D4259" w:rsidP="00D040E7">
            <w:pPr>
              <w:pStyle w:val="ListParagraph"/>
              <w:tabs>
                <w:tab w:val="left" w:pos="3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 w:rsidRPr="00CC7A53"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Program Outcomes</w:t>
            </w:r>
          </w:p>
        </w:tc>
        <w:tc>
          <w:tcPr>
            <w:tcW w:w="1890" w:type="dxa"/>
            <w:vAlign w:val="center"/>
          </w:tcPr>
          <w:p w:rsidR="001D4259" w:rsidRPr="00CC7A53" w:rsidRDefault="001D4259" w:rsidP="00D040E7">
            <w:pPr>
              <w:pStyle w:val="ListParagraph"/>
              <w:tabs>
                <w:tab w:val="left" w:pos="3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 w:rsidRPr="00CC7A53"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Cognitive Level</w:t>
            </w:r>
          </w:p>
        </w:tc>
      </w:tr>
      <w:tr w:rsidR="001D4259" w:rsidRPr="00CC7A53" w:rsidTr="00BC0B83">
        <w:trPr>
          <w:trHeight w:val="773"/>
        </w:trPr>
        <w:tc>
          <w:tcPr>
            <w:tcW w:w="634" w:type="dxa"/>
            <w:vAlign w:val="center"/>
          </w:tcPr>
          <w:p w:rsidR="001D4259" w:rsidRPr="00CC7A53" w:rsidRDefault="001D4259" w:rsidP="00D040E7">
            <w:pPr>
              <w:pStyle w:val="ListParagraph"/>
              <w:tabs>
                <w:tab w:val="left" w:pos="3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 w:rsidRPr="00CC7A53"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2</w:t>
            </w:r>
          </w:p>
        </w:tc>
        <w:tc>
          <w:tcPr>
            <w:tcW w:w="6206" w:type="dxa"/>
            <w:vAlign w:val="center"/>
          </w:tcPr>
          <w:p w:rsidR="001D4259" w:rsidRPr="00CC7A53" w:rsidRDefault="001D4259" w:rsidP="00BC0B8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7A53">
              <w:rPr>
                <w:rFonts w:ascii="Times New Roman" w:hAnsi="Times New Roman" w:cs="Times New Roman"/>
                <w:sz w:val="28"/>
                <w:szCs w:val="28"/>
              </w:rPr>
              <w:t xml:space="preserve">Define production planning and control. Explain functions and objectives of PPC. </w:t>
            </w:r>
            <w:r w:rsidR="00F85DC3" w:rsidRPr="00CC7A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C0B83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F85DC3" w:rsidRPr="00CC7A53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="00F85DC3" w:rsidRPr="00CC7A53">
              <w:rPr>
                <w:rFonts w:ascii="Times New Roman" w:hAnsi="Times New Roman" w:cs="Times New Roman"/>
                <w:b/>
                <w:sz w:val="28"/>
                <w:szCs w:val="28"/>
              </w:rPr>
              <w:t>(10 M)</w:t>
            </w:r>
          </w:p>
        </w:tc>
        <w:tc>
          <w:tcPr>
            <w:tcW w:w="1080" w:type="dxa"/>
            <w:vAlign w:val="center"/>
          </w:tcPr>
          <w:p w:rsidR="001D4259" w:rsidRPr="00CC7A53" w:rsidRDefault="001D4259" w:rsidP="00D040E7">
            <w:pPr>
              <w:pStyle w:val="ListParagraph"/>
              <w:tabs>
                <w:tab w:val="left" w:pos="3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 w:rsidRPr="00CC7A53"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CO 1</w:t>
            </w:r>
          </w:p>
        </w:tc>
        <w:tc>
          <w:tcPr>
            <w:tcW w:w="1350" w:type="dxa"/>
            <w:vAlign w:val="center"/>
          </w:tcPr>
          <w:p w:rsidR="001D4259" w:rsidRPr="00CC7A53" w:rsidRDefault="008578E3" w:rsidP="00D040E7">
            <w:pPr>
              <w:pStyle w:val="ListParagraph"/>
              <w:tabs>
                <w:tab w:val="left" w:pos="3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 w:rsidRPr="00CC7A53"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PO:3,6,7,9,10,11</w:t>
            </w:r>
          </w:p>
          <w:p w:rsidR="008578E3" w:rsidRPr="00CC7A53" w:rsidRDefault="008578E3" w:rsidP="00D040E7">
            <w:pPr>
              <w:pStyle w:val="ListParagraph"/>
              <w:tabs>
                <w:tab w:val="left" w:pos="3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 w:rsidRPr="00CC7A53"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PSO:3</w:t>
            </w:r>
          </w:p>
        </w:tc>
        <w:tc>
          <w:tcPr>
            <w:tcW w:w="1890" w:type="dxa"/>
            <w:vAlign w:val="center"/>
          </w:tcPr>
          <w:p w:rsidR="001D4259" w:rsidRPr="00CC7A53" w:rsidRDefault="001D4259" w:rsidP="00D040E7">
            <w:pPr>
              <w:pStyle w:val="ListParagraph"/>
              <w:tabs>
                <w:tab w:val="left" w:pos="3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 w:rsidRPr="00CC7A53"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 xml:space="preserve">Comprehension </w:t>
            </w:r>
          </w:p>
        </w:tc>
      </w:tr>
      <w:tr w:rsidR="008578E3" w:rsidRPr="00CC7A53" w:rsidTr="00BC0B83">
        <w:trPr>
          <w:trHeight w:val="611"/>
        </w:trPr>
        <w:tc>
          <w:tcPr>
            <w:tcW w:w="634" w:type="dxa"/>
            <w:vMerge w:val="restart"/>
            <w:vAlign w:val="center"/>
          </w:tcPr>
          <w:p w:rsidR="008578E3" w:rsidRPr="00CC7A53" w:rsidRDefault="008578E3" w:rsidP="00D040E7">
            <w:pPr>
              <w:pStyle w:val="ListParagraph"/>
              <w:tabs>
                <w:tab w:val="left" w:pos="3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 w:rsidRPr="00CC7A53"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3</w:t>
            </w:r>
          </w:p>
        </w:tc>
        <w:tc>
          <w:tcPr>
            <w:tcW w:w="6206" w:type="dxa"/>
            <w:vAlign w:val="center"/>
          </w:tcPr>
          <w:p w:rsidR="008578E3" w:rsidRPr="00CC7A53" w:rsidRDefault="008578E3" w:rsidP="00F85DC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38" w:hanging="27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C7A5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Define forecasting and explain long-term and short-term forecasting.       </w:t>
            </w:r>
            <w:r w:rsidR="00BC0B8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</w:t>
            </w:r>
            <w:r w:rsidRPr="00CC7A5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                   </w:t>
            </w:r>
            <w:r w:rsidRPr="00CC7A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(4 M)</w:t>
            </w:r>
          </w:p>
          <w:p w:rsidR="008578E3" w:rsidRPr="00CC7A53" w:rsidRDefault="008578E3" w:rsidP="00F85DC3">
            <w:pPr>
              <w:pStyle w:val="ListParagraph"/>
              <w:spacing w:after="0" w:line="240" w:lineRule="auto"/>
              <w:ind w:left="248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8578E3" w:rsidRPr="00CC7A53" w:rsidRDefault="008578E3" w:rsidP="00D040E7">
            <w:pPr>
              <w:pStyle w:val="ListParagraph"/>
              <w:tabs>
                <w:tab w:val="left" w:pos="3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 w:rsidRPr="00CC7A53"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CO 1</w:t>
            </w:r>
          </w:p>
        </w:tc>
        <w:tc>
          <w:tcPr>
            <w:tcW w:w="1350" w:type="dxa"/>
            <w:vAlign w:val="center"/>
          </w:tcPr>
          <w:p w:rsidR="008578E3" w:rsidRPr="00CC7A53" w:rsidRDefault="008578E3" w:rsidP="00A373DC">
            <w:pPr>
              <w:pStyle w:val="ListParagraph"/>
              <w:tabs>
                <w:tab w:val="left" w:pos="3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 w:rsidRPr="00CC7A53"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PO:3,6,7,9,10,11</w:t>
            </w:r>
          </w:p>
          <w:p w:rsidR="008578E3" w:rsidRPr="00CC7A53" w:rsidRDefault="008578E3" w:rsidP="00A373DC">
            <w:pPr>
              <w:pStyle w:val="ListParagraph"/>
              <w:tabs>
                <w:tab w:val="left" w:pos="3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 w:rsidRPr="00CC7A53"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PSO:3</w:t>
            </w:r>
          </w:p>
        </w:tc>
        <w:tc>
          <w:tcPr>
            <w:tcW w:w="1890" w:type="dxa"/>
            <w:vAlign w:val="center"/>
          </w:tcPr>
          <w:p w:rsidR="008578E3" w:rsidRPr="00CC7A53" w:rsidRDefault="008578E3" w:rsidP="00A373DC">
            <w:pPr>
              <w:pStyle w:val="ListParagraph"/>
              <w:tabs>
                <w:tab w:val="left" w:pos="3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 w:rsidRPr="00CC7A53"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 xml:space="preserve">Comprehension </w:t>
            </w:r>
          </w:p>
        </w:tc>
      </w:tr>
      <w:tr w:rsidR="008578E3" w:rsidRPr="00CC7A53" w:rsidTr="00BC0B83">
        <w:trPr>
          <w:trHeight w:val="976"/>
        </w:trPr>
        <w:tc>
          <w:tcPr>
            <w:tcW w:w="634" w:type="dxa"/>
            <w:vMerge/>
            <w:vAlign w:val="center"/>
          </w:tcPr>
          <w:p w:rsidR="008578E3" w:rsidRPr="00CC7A53" w:rsidRDefault="008578E3" w:rsidP="00D040E7">
            <w:pPr>
              <w:pStyle w:val="ListParagraph"/>
              <w:tabs>
                <w:tab w:val="left" w:pos="3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  <w:tc>
          <w:tcPr>
            <w:tcW w:w="6206" w:type="dxa"/>
            <w:vAlign w:val="center"/>
          </w:tcPr>
          <w:p w:rsidR="008578E3" w:rsidRPr="00CC7A53" w:rsidRDefault="008578E3" w:rsidP="001D42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7A5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b)</w:t>
            </w:r>
            <w:r w:rsidRPr="00CC7A53">
              <w:rPr>
                <w:rFonts w:ascii="Times New Roman" w:hAnsi="Times New Roman" w:cs="Times New Roman"/>
                <w:sz w:val="28"/>
                <w:szCs w:val="28"/>
              </w:rPr>
              <w:t xml:space="preserve"> A company manufacturing washing machines establishes a fact that there is a relationship between sale of washing machines and population of the city. The market research is carried out reveals the following information:             </w:t>
            </w:r>
            <w:r w:rsidR="00BC0B8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Pr="00CC7A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7A53">
              <w:rPr>
                <w:rFonts w:ascii="Times New Roman" w:hAnsi="Times New Roman" w:cs="Times New Roman"/>
                <w:b/>
                <w:sz w:val="28"/>
                <w:szCs w:val="28"/>
              </w:rPr>
              <w:t>(6 M)</w:t>
            </w:r>
          </w:p>
          <w:tbl>
            <w:tblPr>
              <w:tblStyle w:val="TableGrid"/>
              <w:tblW w:w="5913" w:type="dxa"/>
              <w:tblLayout w:type="fixed"/>
              <w:tblLook w:val="04A0"/>
            </w:tblPr>
            <w:tblGrid>
              <w:gridCol w:w="2313"/>
              <w:gridCol w:w="540"/>
              <w:gridCol w:w="540"/>
              <w:gridCol w:w="540"/>
              <w:gridCol w:w="630"/>
              <w:gridCol w:w="630"/>
              <w:gridCol w:w="720"/>
            </w:tblGrid>
            <w:tr w:rsidR="008578E3" w:rsidRPr="00CC7A53" w:rsidTr="00F85DC3">
              <w:tc>
                <w:tcPr>
                  <w:tcW w:w="2313" w:type="dxa"/>
                </w:tcPr>
                <w:p w:rsidR="008578E3" w:rsidRPr="00CC7A53" w:rsidRDefault="008578E3" w:rsidP="00D040E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A53">
                    <w:rPr>
                      <w:rFonts w:ascii="Times New Roman" w:hAnsi="Times New Roman" w:cs="Times New Roman"/>
                      <w:sz w:val="28"/>
                      <w:szCs w:val="28"/>
                    </w:rPr>
                    <w:t>Population (million)</w:t>
                  </w:r>
                </w:p>
              </w:tc>
              <w:tc>
                <w:tcPr>
                  <w:tcW w:w="540" w:type="dxa"/>
                </w:tcPr>
                <w:p w:rsidR="008578E3" w:rsidRPr="00CC7A53" w:rsidRDefault="008578E3" w:rsidP="00D040E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A53"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540" w:type="dxa"/>
                </w:tcPr>
                <w:p w:rsidR="008578E3" w:rsidRPr="00CC7A53" w:rsidRDefault="008578E3" w:rsidP="00D040E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A53">
                    <w:rPr>
                      <w:rFonts w:ascii="Times New Roman" w:hAnsi="Times New Roman" w:cs="Times New Roman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540" w:type="dxa"/>
                </w:tcPr>
                <w:p w:rsidR="008578E3" w:rsidRPr="00CC7A53" w:rsidRDefault="008578E3" w:rsidP="00D040E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A53">
                    <w:rPr>
                      <w:rFonts w:ascii="Times New Roman" w:hAnsi="Times New Roman" w:cs="Times New Roman"/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630" w:type="dxa"/>
                </w:tcPr>
                <w:p w:rsidR="008578E3" w:rsidRPr="00CC7A53" w:rsidRDefault="008578E3" w:rsidP="00D040E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A53">
                    <w:rPr>
                      <w:rFonts w:ascii="Times New Roman" w:hAnsi="Times New Roman" w:cs="Times New Roman"/>
                      <w:sz w:val="28"/>
                      <w:szCs w:val="28"/>
                    </w:rPr>
                    <w:t>22</w:t>
                  </w:r>
                </w:p>
              </w:tc>
              <w:tc>
                <w:tcPr>
                  <w:tcW w:w="630" w:type="dxa"/>
                </w:tcPr>
                <w:p w:rsidR="008578E3" w:rsidRPr="00CC7A53" w:rsidRDefault="008578E3" w:rsidP="00D040E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A53">
                    <w:rPr>
                      <w:rFonts w:ascii="Times New Roman" w:hAnsi="Times New Roman" w:cs="Times New Roman"/>
                      <w:sz w:val="28"/>
                      <w:szCs w:val="28"/>
                    </w:rPr>
                    <w:t>27</w:t>
                  </w:r>
                </w:p>
              </w:tc>
              <w:tc>
                <w:tcPr>
                  <w:tcW w:w="720" w:type="dxa"/>
                </w:tcPr>
                <w:p w:rsidR="008578E3" w:rsidRPr="00CC7A53" w:rsidRDefault="008578E3" w:rsidP="00D040E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A53">
                    <w:rPr>
                      <w:rFonts w:ascii="Times New Roman" w:hAnsi="Times New Roman" w:cs="Times New Roman"/>
                      <w:sz w:val="28"/>
                      <w:szCs w:val="28"/>
                    </w:rPr>
                    <w:t>36</w:t>
                  </w:r>
                </w:p>
              </w:tc>
            </w:tr>
            <w:tr w:rsidR="008578E3" w:rsidRPr="00CC7A53" w:rsidTr="00F85DC3">
              <w:tc>
                <w:tcPr>
                  <w:tcW w:w="2313" w:type="dxa"/>
                </w:tcPr>
                <w:p w:rsidR="008578E3" w:rsidRPr="00CC7A53" w:rsidRDefault="008578E3" w:rsidP="00D040E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CC7A53">
                    <w:rPr>
                      <w:rFonts w:ascii="Times New Roman" w:hAnsi="Times New Roman" w:cs="Times New Roman"/>
                      <w:sz w:val="28"/>
                      <w:szCs w:val="28"/>
                    </w:rPr>
                    <w:t>No.of</w:t>
                  </w:r>
                  <w:proofErr w:type="spellEnd"/>
                  <w:r w:rsidRPr="00CC7A5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washing machines demanded(‘000)</w:t>
                  </w:r>
                </w:p>
              </w:tc>
              <w:tc>
                <w:tcPr>
                  <w:tcW w:w="540" w:type="dxa"/>
                </w:tcPr>
                <w:p w:rsidR="008578E3" w:rsidRPr="00CC7A53" w:rsidRDefault="008578E3" w:rsidP="00D040E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A53">
                    <w:rPr>
                      <w:rFonts w:ascii="Times New Roman" w:hAnsi="Times New Roman" w:cs="Times New Roman"/>
                      <w:sz w:val="28"/>
                      <w:szCs w:val="28"/>
                    </w:rPr>
                    <w:t>28</w:t>
                  </w:r>
                </w:p>
              </w:tc>
              <w:tc>
                <w:tcPr>
                  <w:tcW w:w="540" w:type="dxa"/>
                </w:tcPr>
                <w:p w:rsidR="008578E3" w:rsidRPr="00CC7A53" w:rsidRDefault="008578E3" w:rsidP="00D040E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A53">
                    <w:rPr>
                      <w:rFonts w:ascii="Times New Roman" w:hAnsi="Times New Roman" w:cs="Times New Roman"/>
                      <w:sz w:val="28"/>
                      <w:szCs w:val="28"/>
                    </w:rPr>
                    <w:t>40</w:t>
                  </w:r>
                </w:p>
              </w:tc>
              <w:tc>
                <w:tcPr>
                  <w:tcW w:w="540" w:type="dxa"/>
                </w:tcPr>
                <w:p w:rsidR="008578E3" w:rsidRPr="00CC7A53" w:rsidRDefault="008578E3" w:rsidP="00D040E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A53">
                    <w:rPr>
                      <w:rFonts w:ascii="Times New Roman" w:hAnsi="Times New Roman" w:cs="Times New Roman"/>
                      <w:sz w:val="28"/>
                      <w:szCs w:val="28"/>
                    </w:rPr>
                    <w:t>65</w:t>
                  </w:r>
                </w:p>
              </w:tc>
              <w:tc>
                <w:tcPr>
                  <w:tcW w:w="630" w:type="dxa"/>
                </w:tcPr>
                <w:p w:rsidR="008578E3" w:rsidRPr="00CC7A53" w:rsidRDefault="008578E3" w:rsidP="00D040E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A53">
                    <w:rPr>
                      <w:rFonts w:ascii="Times New Roman" w:hAnsi="Times New Roman" w:cs="Times New Roman"/>
                      <w:sz w:val="28"/>
                      <w:szCs w:val="28"/>
                    </w:rPr>
                    <w:t>80</w:t>
                  </w:r>
                </w:p>
              </w:tc>
              <w:tc>
                <w:tcPr>
                  <w:tcW w:w="630" w:type="dxa"/>
                </w:tcPr>
                <w:p w:rsidR="008578E3" w:rsidRPr="00CC7A53" w:rsidRDefault="008578E3" w:rsidP="00D040E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A53">
                    <w:rPr>
                      <w:rFonts w:ascii="Times New Roman" w:hAnsi="Times New Roman" w:cs="Times New Roman"/>
                      <w:sz w:val="28"/>
                      <w:szCs w:val="28"/>
                    </w:rPr>
                    <w:t>96</w:t>
                  </w:r>
                </w:p>
              </w:tc>
              <w:tc>
                <w:tcPr>
                  <w:tcW w:w="720" w:type="dxa"/>
                </w:tcPr>
                <w:p w:rsidR="008578E3" w:rsidRPr="00CC7A53" w:rsidRDefault="008578E3" w:rsidP="00D040E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A53">
                    <w:rPr>
                      <w:rFonts w:ascii="Times New Roman" w:hAnsi="Times New Roman" w:cs="Times New Roman"/>
                      <w:sz w:val="28"/>
                      <w:szCs w:val="28"/>
                    </w:rPr>
                    <w:t>130</w:t>
                  </w:r>
                </w:p>
              </w:tc>
            </w:tr>
          </w:tbl>
          <w:p w:rsidR="008578E3" w:rsidRPr="00CC7A53" w:rsidRDefault="008578E3" w:rsidP="00F85D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7A53">
              <w:rPr>
                <w:rFonts w:ascii="Times New Roman" w:hAnsi="Times New Roman" w:cs="Times New Roman"/>
                <w:sz w:val="28"/>
                <w:szCs w:val="28"/>
              </w:rPr>
              <w:t>Fit a linear regression equation and estimate the demand for washing machines for a city with a population of 50 million.</w:t>
            </w:r>
          </w:p>
        </w:tc>
        <w:tc>
          <w:tcPr>
            <w:tcW w:w="1080" w:type="dxa"/>
            <w:vAlign w:val="center"/>
          </w:tcPr>
          <w:p w:rsidR="008578E3" w:rsidRPr="00CC7A53" w:rsidRDefault="008578E3" w:rsidP="00D040E7">
            <w:pPr>
              <w:pStyle w:val="ListParagraph"/>
              <w:tabs>
                <w:tab w:val="left" w:pos="3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 w:rsidRPr="00CC7A53"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CO 1</w:t>
            </w:r>
          </w:p>
        </w:tc>
        <w:tc>
          <w:tcPr>
            <w:tcW w:w="1350" w:type="dxa"/>
            <w:vAlign w:val="center"/>
          </w:tcPr>
          <w:p w:rsidR="008578E3" w:rsidRPr="00CC7A53" w:rsidRDefault="008578E3" w:rsidP="00A373DC">
            <w:pPr>
              <w:pStyle w:val="ListParagraph"/>
              <w:tabs>
                <w:tab w:val="left" w:pos="3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 w:rsidRPr="00CC7A53"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PO:3,6,7,9,10,11</w:t>
            </w:r>
          </w:p>
          <w:p w:rsidR="008578E3" w:rsidRPr="00CC7A53" w:rsidRDefault="008578E3" w:rsidP="00A373DC">
            <w:pPr>
              <w:pStyle w:val="ListParagraph"/>
              <w:tabs>
                <w:tab w:val="left" w:pos="3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 w:rsidRPr="00CC7A53"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PSO:3</w:t>
            </w:r>
          </w:p>
        </w:tc>
        <w:tc>
          <w:tcPr>
            <w:tcW w:w="1890" w:type="dxa"/>
            <w:vAlign w:val="center"/>
          </w:tcPr>
          <w:p w:rsidR="008578E3" w:rsidRPr="00CC7A53" w:rsidRDefault="008578E3" w:rsidP="00D040E7">
            <w:pPr>
              <w:pStyle w:val="ListParagraph"/>
              <w:tabs>
                <w:tab w:val="left" w:pos="3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 w:rsidRPr="00CC7A53"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Analysis</w:t>
            </w:r>
          </w:p>
        </w:tc>
      </w:tr>
      <w:tr w:rsidR="008578E3" w:rsidRPr="00CC7A53" w:rsidTr="00BC0B83">
        <w:trPr>
          <w:trHeight w:val="764"/>
        </w:trPr>
        <w:tc>
          <w:tcPr>
            <w:tcW w:w="634" w:type="dxa"/>
            <w:vMerge w:val="restart"/>
            <w:vAlign w:val="center"/>
          </w:tcPr>
          <w:p w:rsidR="008578E3" w:rsidRPr="00CC7A53" w:rsidRDefault="008578E3" w:rsidP="00D040E7">
            <w:pPr>
              <w:pStyle w:val="ListParagraph"/>
              <w:tabs>
                <w:tab w:val="left" w:pos="3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 w:rsidRPr="00CC7A53"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4</w:t>
            </w:r>
          </w:p>
        </w:tc>
        <w:tc>
          <w:tcPr>
            <w:tcW w:w="6206" w:type="dxa"/>
            <w:vAlign w:val="center"/>
          </w:tcPr>
          <w:p w:rsidR="008578E3" w:rsidRPr="00CC7A53" w:rsidRDefault="008578E3" w:rsidP="001D42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C7A5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a) Explain capacity planning with a flow-chart.</w:t>
            </w:r>
            <w:r w:rsidRPr="00CC7A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(4 M)</w:t>
            </w:r>
          </w:p>
          <w:p w:rsidR="008578E3" w:rsidRPr="00CC7A53" w:rsidRDefault="008578E3" w:rsidP="00D040E7">
            <w:pPr>
              <w:spacing w:after="0" w:line="240" w:lineRule="auto"/>
              <w:ind w:left="360" w:hanging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8578E3" w:rsidRPr="00CC7A53" w:rsidRDefault="008578E3" w:rsidP="00D040E7">
            <w:pPr>
              <w:pStyle w:val="ListParagraph"/>
              <w:tabs>
                <w:tab w:val="left" w:pos="3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 w:rsidRPr="00CC7A53"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CO 2</w:t>
            </w:r>
          </w:p>
        </w:tc>
        <w:tc>
          <w:tcPr>
            <w:tcW w:w="1350" w:type="dxa"/>
            <w:vAlign w:val="center"/>
          </w:tcPr>
          <w:p w:rsidR="008578E3" w:rsidRPr="00CC7A53" w:rsidRDefault="008578E3" w:rsidP="00A373DC">
            <w:pPr>
              <w:pStyle w:val="ListParagraph"/>
              <w:tabs>
                <w:tab w:val="left" w:pos="3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 w:rsidRPr="00CC7A53"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PO:</w:t>
            </w:r>
            <w:r w:rsidRPr="00CC7A53"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1,2,4,6</w:t>
            </w:r>
          </w:p>
          <w:p w:rsidR="008578E3" w:rsidRPr="00CC7A53" w:rsidRDefault="008578E3" w:rsidP="00A373DC">
            <w:pPr>
              <w:pStyle w:val="ListParagraph"/>
              <w:tabs>
                <w:tab w:val="left" w:pos="3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 w:rsidRPr="00CC7A53"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PSO:3</w:t>
            </w:r>
          </w:p>
        </w:tc>
        <w:tc>
          <w:tcPr>
            <w:tcW w:w="1890" w:type="dxa"/>
            <w:vAlign w:val="center"/>
          </w:tcPr>
          <w:p w:rsidR="008578E3" w:rsidRPr="00CC7A53" w:rsidRDefault="008578E3" w:rsidP="00D040E7">
            <w:pPr>
              <w:pStyle w:val="ListParagraph"/>
              <w:tabs>
                <w:tab w:val="left" w:pos="3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 w:rsidRPr="00CC7A53"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 xml:space="preserve">Knowledge </w:t>
            </w:r>
          </w:p>
        </w:tc>
      </w:tr>
      <w:tr w:rsidR="008578E3" w:rsidRPr="00CC7A53" w:rsidTr="00BC0B83">
        <w:trPr>
          <w:trHeight w:val="530"/>
        </w:trPr>
        <w:tc>
          <w:tcPr>
            <w:tcW w:w="634" w:type="dxa"/>
            <w:vMerge/>
            <w:vAlign w:val="center"/>
          </w:tcPr>
          <w:p w:rsidR="008578E3" w:rsidRPr="00CC7A53" w:rsidRDefault="008578E3" w:rsidP="00D040E7">
            <w:pPr>
              <w:pStyle w:val="ListParagraph"/>
              <w:tabs>
                <w:tab w:val="left" w:pos="3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  <w:tc>
          <w:tcPr>
            <w:tcW w:w="6206" w:type="dxa"/>
            <w:vAlign w:val="center"/>
          </w:tcPr>
          <w:p w:rsidR="008578E3" w:rsidRPr="00CC7A53" w:rsidRDefault="008578E3" w:rsidP="00D040E7">
            <w:pPr>
              <w:spacing w:after="0" w:line="240" w:lineRule="auto"/>
              <w:ind w:left="360" w:hanging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CC7A53">
              <w:rPr>
                <w:rFonts w:ascii="Times New Roman" w:hAnsi="Times New Roman" w:cs="Times New Roman"/>
                <w:sz w:val="28"/>
                <w:szCs w:val="28"/>
              </w:rPr>
              <w:t xml:space="preserve">b) What are the factors </w:t>
            </w:r>
            <w:proofErr w:type="gramStart"/>
            <w:r w:rsidRPr="00CC7A53">
              <w:rPr>
                <w:rFonts w:ascii="Times New Roman" w:hAnsi="Times New Roman" w:cs="Times New Roman"/>
                <w:sz w:val="28"/>
                <w:szCs w:val="28"/>
              </w:rPr>
              <w:t>influencing  effective</w:t>
            </w:r>
            <w:proofErr w:type="gramEnd"/>
            <w:r w:rsidRPr="00CC7A53">
              <w:rPr>
                <w:rFonts w:ascii="Times New Roman" w:hAnsi="Times New Roman" w:cs="Times New Roman"/>
                <w:sz w:val="28"/>
                <w:szCs w:val="28"/>
              </w:rPr>
              <w:t xml:space="preserve"> capacity.  </w:t>
            </w:r>
            <w:r w:rsidR="00BC0B8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</w:t>
            </w:r>
            <w:r w:rsidRPr="00CC7A53">
              <w:rPr>
                <w:rFonts w:ascii="Times New Roman" w:hAnsi="Times New Roman" w:cs="Times New Roman"/>
                <w:b/>
                <w:sz w:val="28"/>
                <w:szCs w:val="28"/>
              </w:rPr>
              <w:t>(6M)</w:t>
            </w:r>
            <w:r w:rsidRPr="00CC7A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8578E3" w:rsidRPr="00CC7A53" w:rsidRDefault="008578E3" w:rsidP="00D040E7">
            <w:pPr>
              <w:pStyle w:val="ListParagraph"/>
              <w:tabs>
                <w:tab w:val="left" w:pos="3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 w:rsidRPr="00CC7A53"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CO 2</w:t>
            </w:r>
          </w:p>
        </w:tc>
        <w:tc>
          <w:tcPr>
            <w:tcW w:w="1350" w:type="dxa"/>
            <w:vAlign w:val="center"/>
          </w:tcPr>
          <w:p w:rsidR="008578E3" w:rsidRPr="00CC7A53" w:rsidRDefault="008578E3" w:rsidP="00A373DC">
            <w:pPr>
              <w:pStyle w:val="ListParagraph"/>
              <w:tabs>
                <w:tab w:val="left" w:pos="3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 w:rsidRPr="00CC7A53"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PO:1,2,4,6</w:t>
            </w:r>
          </w:p>
          <w:p w:rsidR="008578E3" w:rsidRPr="00CC7A53" w:rsidRDefault="008578E3" w:rsidP="00A373DC">
            <w:pPr>
              <w:pStyle w:val="ListParagraph"/>
              <w:tabs>
                <w:tab w:val="left" w:pos="3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 w:rsidRPr="00CC7A53"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PSO:3</w:t>
            </w:r>
          </w:p>
        </w:tc>
        <w:tc>
          <w:tcPr>
            <w:tcW w:w="1890" w:type="dxa"/>
            <w:vAlign w:val="center"/>
          </w:tcPr>
          <w:p w:rsidR="008578E3" w:rsidRPr="00CC7A53" w:rsidRDefault="008578E3" w:rsidP="00D040E7">
            <w:pPr>
              <w:pStyle w:val="ListParagraph"/>
              <w:tabs>
                <w:tab w:val="left" w:pos="3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 w:rsidRPr="00CC7A53"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Analysis</w:t>
            </w:r>
          </w:p>
        </w:tc>
      </w:tr>
    </w:tbl>
    <w:p w:rsidR="001D4259" w:rsidRPr="001D4259" w:rsidRDefault="001D4259" w:rsidP="001D425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81E5A" w:rsidRDefault="00581E5A" w:rsidP="00581E5A"/>
    <w:sectPr w:rsidR="00581E5A" w:rsidSect="00CC7A53">
      <w:pgSz w:w="12240" w:h="15840"/>
      <w:pgMar w:top="630" w:right="720" w:bottom="270" w:left="81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F0E96"/>
    <w:multiLevelType w:val="hybridMultilevel"/>
    <w:tmpl w:val="5E36CB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E027BF"/>
    <w:multiLevelType w:val="hybridMultilevel"/>
    <w:tmpl w:val="2D2ECB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581E5A"/>
    <w:rsid w:val="000D75CF"/>
    <w:rsid w:val="001D4259"/>
    <w:rsid w:val="002A0F64"/>
    <w:rsid w:val="00581E5A"/>
    <w:rsid w:val="0060488E"/>
    <w:rsid w:val="008578E3"/>
    <w:rsid w:val="008A2F3C"/>
    <w:rsid w:val="009D235E"/>
    <w:rsid w:val="00BB4F87"/>
    <w:rsid w:val="00BC0B83"/>
    <w:rsid w:val="00BD7F38"/>
    <w:rsid w:val="00CC7A53"/>
    <w:rsid w:val="00DA7B6F"/>
    <w:rsid w:val="00F85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4F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1E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81E5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aditya</dc:creator>
  <cp:keywords/>
  <dc:description/>
  <cp:lastModifiedBy>aditya</cp:lastModifiedBy>
  <cp:revision>17</cp:revision>
  <cp:lastPrinted>2018-01-18T08:55:00Z</cp:lastPrinted>
  <dcterms:created xsi:type="dcterms:W3CDTF">2018-01-18T08:16:00Z</dcterms:created>
  <dcterms:modified xsi:type="dcterms:W3CDTF">2018-01-18T09:00:00Z</dcterms:modified>
</cp:coreProperties>
</file>